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411B4" w:rsidTr="0059128C">
        <w:tc>
          <w:tcPr>
            <w:tcW w:w="1798" w:type="dxa"/>
          </w:tcPr>
          <w:p w:rsidR="00B411B4" w:rsidRDefault="002858AE" w:rsidP="0059128C">
            <w:pPr>
              <w:pStyle w:val="ListParagraph"/>
              <w:ind w:left="0"/>
            </w:pPr>
            <w:r>
              <w:t>April-2022</w:t>
            </w:r>
          </w:p>
        </w:tc>
        <w:tc>
          <w:tcPr>
            <w:tcW w:w="2630" w:type="dxa"/>
          </w:tcPr>
          <w:p w:rsidR="00B411B4" w:rsidRDefault="006E75A2" w:rsidP="0059128C">
            <w:pPr>
              <w:pStyle w:val="ListParagraph"/>
              <w:ind w:left="0"/>
            </w:pPr>
            <w:r>
              <w:t>6300</w:t>
            </w:r>
          </w:p>
        </w:tc>
        <w:tc>
          <w:tcPr>
            <w:tcW w:w="2214" w:type="dxa"/>
          </w:tcPr>
          <w:p w:rsidR="00B411B4" w:rsidRDefault="006E75A2" w:rsidP="0059128C">
            <w:pPr>
              <w:pStyle w:val="ListParagraph"/>
              <w:ind w:left="0"/>
            </w:pPr>
            <w:r>
              <w:t>6174</w:t>
            </w:r>
          </w:p>
        </w:tc>
        <w:tc>
          <w:tcPr>
            <w:tcW w:w="2214" w:type="dxa"/>
          </w:tcPr>
          <w:p w:rsidR="00B411B4" w:rsidRDefault="006E75A2" w:rsidP="0059128C">
            <w:pPr>
              <w:pStyle w:val="ListParagraph"/>
              <w:ind w:left="0"/>
            </w:pPr>
            <w:r>
              <w:t>126</w:t>
            </w:r>
          </w:p>
        </w:tc>
      </w:tr>
      <w:tr w:rsidR="00B411B4" w:rsidTr="0059128C">
        <w:tc>
          <w:tcPr>
            <w:tcW w:w="1798" w:type="dxa"/>
          </w:tcPr>
          <w:p w:rsidR="00B411B4" w:rsidRDefault="002858AE" w:rsidP="009162D6">
            <w:pPr>
              <w:pStyle w:val="ListParagraph"/>
              <w:ind w:left="0"/>
            </w:pPr>
            <w:r>
              <w:t>May-2022</w:t>
            </w:r>
          </w:p>
        </w:tc>
        <w:tc>
          <w:tcPr>
            <w:tcW w:w="2630" w:type="dxa"/>
          </w:tcPr>
          <w:p w:rsidR="00B411B4" w:rsidRDefault="006E75A2" w:rsidP="009162D6">
            <w:pPr>
              <w:pStyle w:val="ListParagraph"/>
              <w:ind w:left="0"/>
            </w:pPr>
            <w:r>
              <w:t>6500</w:t>
            </w:r>
          </w:p>
        </w:tc>
        <w:tc>
          <w:tcPr>
            <w:tcW w:w="2214" w:type="dxa"/>
          </w:tcPr>
          <w:p w:rsidR="00B411B4" w:rsidRDefault="006E75A2" w:rsidP="0059128C">
            <w:pPr>
              <w:pStyle w:val="ListParagraph"/>
              <w:ind w:left="0"/>
            </w:pPr>
            <w:r>
              <w:t>6370</w:t>
            </w:r>
          </w:p>
        </w:tc>
        <w:tc>
          <w:tcPr>
            <w:tcW w:w="2214" w:type="dxa"/>
          </w:tcPr>
          <w:p w:rsidR="00B411B4" w:rsidRDefault="006E75A2" w:rsidP="0059128C">
            <w:pPr>
              <w:pStyle w:val="ListParagraph"/>
              <w:ind w:left="0"/>
            </w:pPr>
            <w:r>
              <w:t>130</w:t>
            </w:r>
          </w:p>
        </w:tc>
      </w:tr>
      <w:tr w:rsidR="00B411B4" w:rsidTr="0059128C">
        <w:tc>
          <w:tcPr>
            <w:tcW w:w="1798" w:type="dxa"/>
          </w:tcPr>
          <w:p w:rsidR="00B411B4" w:rsidRDefault="002858AE" w:rsidP="009162D6">
            <w:pPr>
              <w:pStyle w:val="ListParagraph"/>
              <w:ind w:left="0"/>
            </w:pPr>
            <w:r>
              <w:t>June-2022</w:t>
            </w:r>
          </w:p>
        </w:tc>
        <w:tc>
          <w:tcPr>
            <w:tcW w:w="2630" w:type="dxa"/>
          </w:tcPr>
          <w:p w:rsidR="00B411B4" w:rsidRDefault="002858AE" w:rsidP="006E75A2">
            <w:pPr>
              <w:pStyle w:val="ListParagraph"/>
              <w:ind w:left="0"/>
            </w:pPr>
            <w:r>
              <w:t>6</w:t>
            </w:r>
            <w:r w:rsidR="006E75A2">
              <w:t>800</w:t>
            </w:r>
          </w:p>
        </w:tc>
        <w:tc>
          <w:tcPr>
            <w:tcW w:w="2214" w:type="dxa"/>
          </w:tcPr>
          <w:p w:rsidR="00B411B4" w:rsidRDefault="006E75A2" w:rsidP="0059128C">
            <w:pPr>
              <w:pStyle w:val="ListParagraph"/>
              <w:ind w:left="0"/>
            </w:pPr>
            <w:r>
              <w:t>6664</w:t>
            </w:r>
          </w:p>
        </w:tc>
        <w:tc>
          <w:tcPr>
            <w:tcW w:w="2214" w:type="dxa"/>
          </w:tcPr>
          <w:p w:rsidR="00B411B4" w:rsidRDefault="006E75A2" w:rsidP="009162D6">
            <w:pPr>
              <w:pStyle w:val="ListParagraph"/>
              <w:ind w:left="0"/>
            </w:pPr>
            <w:r>
              <w:t>136</w:t>
            </w:r>
          </w:p>
        </w:tc>
      </w:tr>
      <w:tr w:rsidR="009162D6" w:rsidTr="0059128C">
        <w:tc>
          <w:tcPr>
            <w:tcW w:w="1798" w:type="dxa"/>
          </w:tcPr>
          <w:p w:rsidR="009162D6" w:rsidRDefault="002858AE" w:rsidP="009162D6">
            <w:pPr>
              <w:pStyle w:val="ListParagraph"/>
              <w:ind w:left="0"/>
            </w:pPr>
            <w:r>
              <w:t>July-2022</w:t>
            </w:r>
          </w:p>
        </w:tc>
        <w:tc>
          <w:tcPr>
            <w:tcW w:w="2630" w:type="dxa"/>
          </w:tcPr>
          <w:p w:rsidR="009162D6" w:rsidRDefault="002858AE" w:rsidP="006E75A2">
            <w:pPr>
              <w:pStyle w:val="ListParagraph"/>
              <w:ind w:left="0"/>
            </w:pPr>
            <w:r>
              <w:t>6</w:t>
            </w:r>
            <w:r w:rsidR="006E75A2">
              <w:t>600</w:t>
            </w:r>
          </w:p>
        </w:tc>
        <w:tc>
          <w:tcPr>
            <w:tcW w:w="2214" w:type="dxa"/>
          </w:tcPr>
          <w:p w:rsidR="009162D6" w:rsidRDefault="006E75A2" w:rsidP="00711D8D">
            <w:pPr>
              <w:pStyle w:val="ListParagraph"/>
              <w:ind w:left="0"/>
            </w:pPr>
            <w:r>
              <w:t>6468</w:t>
            </w:r>
          </w:p>
        </w:tc>
        <w:tc>
          <w:tcPr>
            <w:tcW w:w="2214" w:type="dxa"/>
          </w:tcPr>
          <w:p w:rsidR="009162D6" w:rsidRDefault="006E75A2" w:rsidP="00711D8D">
            <w:pPr>
              <w:pStyle w:val="ListParagraph"/>
              <w:ind w:left="0"/>
            </w:pPr>
            <w:r>
              <w:t>132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36"/>
        <w:gridCol w:w="1257"/>
        <w:gridCol w:w="4400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6E75A2" w:rsidTr="005E3EBC">
        <w:tc>
          <w:tcPr>
            <w:tcW w:w="1232" w:type="dxa"/>
          </w:tcPr>
          <w:p w:rsidR="006E75A2" w:rsidRDefault="006E75A2" w:rsidP="008749C4">
            <w:pPr>
              <w:pStyle w:val="ListParagraph"/>
              <w:ind w:left="0"/>
            </w:pPr>
            <w:r>
              <w:t>April-2022</w:t>
            </w:r>
          </w:p>
        </w:tc>
        <w:tc>
          <w:tcPr>
            <w:tcW w:w="0" w:type="auto"/>
            <w:vMerge w:val="restart"/>
          </w:tcPr>
          <w:p w:rsidR="006E75A2" w:rsidRDefault="006E75A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E75A2" w:rsidRDefault="006E75A2" w:rsidP="009162D6">
            <w:r>
              <w:t>7968</w:t>
            </w:r>
          </w:p>
        </w:tc>
        <w:tc>
          <w:tcPr>
            <w:tcW w:w="0" w:type="auto"/>
          </w:tcPr>
          <w:p w:rsidR="006E75A2" w:rsidRDefault="006E75A2" w:rsidP="00FC24C8">
            <w:pPr>
              <w:pStyle w:val="ListParagraph"/>
              <w:ind w:left="0"/>
            </w:pPr>
            <w:r>
              <w:t>6300</w:t>
            </w:r>
          </w:p>
        </w:tc>
        <w:tc>
          <w:tcPr>
            <w:tcW w:w="0" w:type="auto"/>
            <w:vMerge w:val="restart"/>
          </w:tcPr>
          <w:p w:rsidR="006E75A2" w:rsidRDefault="006E75A2" w:rsidP="00215A41">
            <w:pPr>
              <w:pStyle w:val="ListParagraph"/>
              <w:ind w:left="0"/>
            </w:pPr>
            <w:r>
              <w:t xml:space="preserve">Total LTA of BSPHCL with Central Sector &amp; State generators is of 8078 MW but among the state generators one unit of NTPC </w:t>
            </w:r>
            <w:proofErr w:type="spellStart"/>
            <w:r>
              <w:t>Barauni</w:t>
            </w:r>
            <w:proofErr w:type="spellEnd"/>
            <w:r>
              <w:t xml:space="preserve"> Stage-1(1*110MW) generally remain out of service.</w:t>
            </w:r>
          </w:p>
        </w:tc>
      </w:tr>
      <w:tr w:rsidR="006E75A2" w:rsidTr="005E3EBC">
        <w:tc>
          <w:tcPr>
            <w:tcW w:w="1232" w:type="dxa"/>
          </w:tcPr>
          <w:p w:rsidR="006E75A2" w:rsidRDefault="006E75A2" w:rsidP="008749C4">
            <w:pPr>
              <w:pStyle w:val="ListParagraph"/>
              <w:ind w:left="0"/>
            </w:pPr>
            <w:r>
              <w:t>May-2022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6E75A2" w:rsidRDefault="006E75A2" w:rsidP="00FC24C8">
            <w:pPr>
              <w:pStyle w:val="ListParagraph"/>
              <w:ind w:left="0"/>
            </w:pPr>
            <w:r>
              <w:t>6500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pStyle w:val="ListParagraph"/>
              <w:ind w:left="0"/>
            </w:pPr>
          </w:p>
        </w:tc>
      </w:tr>
      <w:tr w:rsidR="006E75A2" w:rsidTr="005E3EBC">
        <w:tc>
          <w:tcPr>
            <w:tcW w:w="1232" w:type="dxa"/>
          </w:tcPr>
          <w:p w:rsidR="006E75A2" w:rsidRDefault="006E75A2" w:rsidP="008749C4">
            <w:pPr>
              <w:pStyle w:val="ListParagraph"/>
              <w:ind w:left="0"/>
            </w:pPr>
            <w:r>
              <w:t>June-2022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6E75A2" w:rsidRDefault="006E75A2" w:rsidP="00FC24C8">
            <w:pPr>
              <w:pStyle w:val="ListParagraph"/>
              <w:ind w:left="0"/>
            </w:pPr>
            <w:r>
              <w:t>6800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pStyle w:val="ListParagraph"/>
              <w:ind w:left="0"/>
            </w:pPr>
          </w:p>
        </w:tc>
      </w:tr>
      <w:tr w:rsidR="006E75A2" w:rsidTr="005E3EBC">
        <w:tc>
          <w:tcPr>
            <w:tcW w:w="1232" w:type="dxa"/>
          </w:tcPr>
          <w:p w:rsidR="006E75A2" w:rsidRDefault="006E75A2" w:rsidP="008749C4">
            <w:pPr>
              <w:pStyle w:val="ListParagraph"/>
              <w:ind w:left="0"/>
            </w:pPr>
            <w:r>
              <w:t>July-2022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6E75A2" w:rsidRDefault="006E75A2" w:rsidP="00FC24C8">
            <w:pPr>
              <w:pStyle w:val="ListParagraph"/>
              <w:ind w:left="0"/>
            </w:pPr>
            <w:r>
              <w:t>6600</w:t>
            </w:r>
          </w:p>
        </w:tc>
        <w:tc>
          <w:tcPr>
            <w:tcW w:w="0" w:type="auto"/>
            <w:vMerge/>
          </w:tcPr>
          <w:p w:rsidR="006E75A2" w:rsidRDefault="006E75A2" w:rsidP="005E3EBC">
            <w:pPr>
              <w:pStyle w:val="ListParagraph"/>
              <w:ind w:left="0"/>
            </w:pP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2858AE" w:rsidRDefault="002210E1" w:rsidP="002B310D">
            <w:pPr>
              <w:pStyle w:val="ListParagraph"/>
              <w:ind w:left="0"/>
            </w:pPr>
            <w:r>
              <w:t xml:space="preserve">1.132kv </w:t>
            </w:r>
            <w:proofErr w:type="spellStart"/>
            <w:r>
              <w:t>Saharsa</w:t>
            </w:r>
            <w:proofErr w:type="spellEnd"/>
            <w:r>
              <w:t xml:space="preserve"> New-</w:t>
            </w:r>
            <w:proofErr w:type="spellStart"/>
            <w:r>
              <w:t>Sonebarsa</w:t>
            </w:r>
            <w:proofErr w:type="spellEnd"/>
          </w:p>
          <w:p w:rsidR="002210E1" w:rsidRDefault="002210E1" w:rsidP="002B310D">
            <w:pPr>
              <w:pStyle w:val="ListParagraph"/>
              <w:ind w:left="0"/>
            </w:pPr>
            <w:r>
              <w:t xml:space="preserve">2. 123kv </w:t>
            </w:r>
            <w:proofErr w:type="spellStart"/>
            <w:r>
              <w:t>Saharsa</w:t>
            </w:r>
            <w:proofErr w:type="spellEnd"/>
            <w:r>
              <w:t xml:space="preserve"> New-</w:t>
            </w:r>
            <w:proofErr w:type="spellStart"/>
            <w:r>
              <w:t>Madhepura</w:t>
            </w:r>
            <w:proofErr w:type="spellEnd"/>
          </w:p>
          <w:p w:rsidR="002210E1" w:rsidRDefault="002210E1" w:rsidP="002B310D">
            <w:pPr>
              <w:pStyle w:val="ListParagraph"/>
              <w:ind w:left="0"/>
            </w:pPr>
            <w:r>
              <w:t xml:space="preserve">3.220KV </w:t>
            </w:r>
            <w:proofErr w:type="spellStart"/>
            <w:r>
              <w:t>Muzaffarpur-Hazipur</w:t>
            </w:r>
            <w:proofErr w:type="spellEnd"/>
          </w:p>
          <w:p w:rsidR="009162D6" w:rsidRPr="009D12B8" w:rsidRDefault="00215A41" w:rsidP="002210E1">
            <w:pPr>
              <w:pStyle w:val="ListParagraph"/>
              <w:ind w:left="0"/>
            </w:pPr>
            <w:r w:rsidRPr="009D12B8">
              <w:t xml:space="preserve">On compliance of N-1 contingency, tripping of Transmission Line/Tie Lines may be avoided by load restriction of approx. </w:t>
            </w:r>
            <w:r w:rsidR="002210E1">
              <w:t>150-200</w:t>
            </w:r>
            <w:r w:rsidRPr="009D12B8">
              <w:t xml:space="preserve"> MW.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6444E"/>
    <w:p w:rsidR="0046444E" w:rsidRDefault="0046444E" w:rsidP="0046444E"/>
    <w:p w:rsidR="0046444E" w:rsidRDefault="0046444E" w:rsidP="0046444E"/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D32CD"/>
    <w:rsid w:val="000E4C63"/>
    <w:rsid w:val="00121939"/>
    <w:rsid w:val="001C51E5"/>
    <w:rsid w:val="001D5279"/>
    <w:rsid w:val="00210BA5"/>
    <w:rsid w:val="00215A41"/>
    <w:rsid w:val="002210E1"/>
    <w:rsid w:val="0026784B"/>
    <w:rsid w:val="002858AE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545E08"/>
    <w:rsid w:val="005920E9"/>
    <w:rsid w:val="005A44E8"/>
    <w:rsid w:val="006039B0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81B81"/>
    <w:rsid w:val="008A09DA"/>
    <w:rsid w:val="008F17DE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D12B8"/>
    <w:rsid w:val="00A02DAA"/>
    <w:rsid w:val="00A10C5B"/>
    <w:rsid w:val="00A57FEA"/>
    <w:rsid w:val="00A65579"/>
    <w:rsid w:val="00AE4051"/>
    <w:rsid w:val="00B21855"/>
    <w:rsid w:val="00B411B4"/>
    <w:rsid w:val="00B52FB7"/>
    <w:rsid w:val="00B83AA9"/>
    <w:rsid w:val="00BA7015"/>
    <w:rsid w:val="00BC4392"/>
    <w:rsid w:val="00BD44DD"/>
    <w:rsid w:val="00C065F7"/>
    <w:rsid w:val="00CC5B13"/>
    <w:rsid w:val="00CD13FC"/>
    <w:rsid w:val="00CD2F9A"/>
    <w:rsid w:val="00CD6124"/>
    <w:rsid w:val="00D46857"/>
    <w:rsid w:val="00D46BB7"/>
    <w:rsid w:val="00DA44EE"/>
    <w:rsid w:val="00E203FD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15</cp:revision>
  <cp:lastPrinted>2022-03-11T07:22:00Z</cp:lastPrinted>
  <dcterms:created xsi:type="dcterms:W3CDTF">2021-08-19T08:48:00Z</dcterms:created>
  <dcterms:modified xsi:type="dcterms:W3CDTF">2022-04-01T07:34:00Z</dcterms:modified>
</cp:coreProperties>
</file>